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7373C3" w:rsidRPr="007373C3" w14:paraId="5E4921CC" w14:textId="77777777" w:rsidTr="007373C3">
        <w:trPr>
          <w:tblCellSpacing w:w="0" w:type="dxa"/>
          <w:jc w:val="center"/>
        </w:trPr>
        <w:tc>
          <w:tcPr>
            <w:tcW w:w="3000" w:type="pct"/>
            <w:hideMark/>
          </w:tcPr>
          <w:p w14:paraId="77D71ECD" w14:textId="77777777" w:rsidR="007373C3" w:rsidRPr="007373C3" w:rsidRDefault="007373C3" w:rsidP="007373C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7373C3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</w:rPr>
              <w:t>Перечень административных процедур, заявления по которым дополнительно принимаются службой «одно окно» администрации</w:t>
            </w:r>
          </w:p>
          <w:p w14:paraId="12C587AD" w14:textId="3577308C" w:rsidR="007373C3" w:rsidRPr="007373C3" w:rsidRDefault="007373C3" w:rsidP="007373C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  <w:tbl>
            <w:tblPr>
              <w:tblW w:w="14554" w:type="dxa"/>
              <w:tblBorders>
                <w:top w:val="single" w:sz="6" w:space="0" w:color="E2E1E1"/>
                <w:left w:val="single" w:sz="6" w:space="0" w:color="E2E1E1"/>
                <w:bottom w:val="single" w:sz="6" w:space="0" w:color="E2E1E1"/>
                <w:right w:val="single" w:sz="6" w:space="0" w:color="E2E1E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1508"/>
              <w:gridCol w:w="2046"/>
              <w:gridCol w:w="2089"/>
              <w:gridCol w:w="1570"/>
              <w:gridCol w:w="1586"/>
              <w:gridCol w:w="1585"/>
              <w:gridCol w:w="1584"/>
              <w:gridCol w:w="2284"/>
            </w:tblGrid>
            <w:tr w:rsidR="007373C3" w:rsidRPr="007373C3" w14:paraId="7F8B79EE" w14:textId="77777777" w:rsidTr="00AA213B"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EF2AC39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EC5DF45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Наименование 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8134EBC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Перечень документов и (или) сведений, представляемых заинтересованными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7C02EBA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2CD8AC2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Срок осуществления 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251119D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Срок действия справок или других документов, выдаваемых при осуществлении 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1D8568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Размер платы, взимаемой при осуществлении АП, или порядке ее определения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693CAA9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Порядок подачи заявлений об осуществлении АП в электронной форме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ED2942E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  <w:t>Регламент АП</w:t>
                  </w:r>
                </w:p>
              </w:tc>
            </w:tr>
            <w:tr w:rsidR="007373C3" w:rsidRPr="007373C3" w14:paraId="1851953B" w14:textId="77777777" w:rsidTr="00AA213B">
              <w:tc>
                <w:tcPr>
                  <w:tcW w:w="0" w:type="auto"/>
                  <w:gridSpan w:val="9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4D19BC5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0D0D0D"/>
                      <w:sz w:val="19"/>
                      <w:szCs w:val="19"/>
                    </w:rPr>
                    <w:t>В отношении граждан</w:t>
                  </w:r>
                </w:p>
              </w:tc>
            </w:tr>
            <w:tr w:rsidR="007373C3" w:rsidRPr="007373C3" w14:paraId="1971FC57" w14:textId="77777777" w:rsidTr="00AA213B"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CD6C8E9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26E64945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2.20. Выдача справки об удержании алиментов и их размере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B959F80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паспорт или иной документ, удостоверяющий личность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614DD9F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986FACC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5 дней со дня обращения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A503C60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бессрочно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32907AA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817E7F6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782AB516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-</w:t>
                  </w:r>
                </w:p>
              </w:tc>
            </w:tr>
            <w:tr w:rsidR="007373C3" w:rsidRPr="007373C3" w14:paraId="1C58A5A4" w14:textId="77777777" w:rsidTr="00AA213B">
              <w:tc>
                <w:tcPr>
                  <w:tcW w:w="0" w:type="auto"/>
                  <w:gridSpan w:val="9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9408C71" w14:textId="77777777" w:rsidR="007373C3" w:rsidRPr="007373C3" w:rsidRDefault="007373C3" w:rsidP="007373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b/>
                      <w:bCs/>
                      <w:color w:val="0D0D0D"/>
                      <w:sz w:val="19"/>
                      <w:szCs w:val="19"/>
                    </w:rPr>
                    <w:t>В отношении юридических лиц и индивидуальных предпринимателей</w:t>
                  </w:r>
                </w:p>
              </w:tc>
            </w:tr>
            <w:tr w:rsidR="007373C3" w:rsidRPr="007373C3" w14:paraId="1036E270" w14:textId="77777777" w:rsidTr="00AA213B"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FD74F36" w14:textId="3DE19B41" w:rsidR="007373C3" w:rsidRPr="007373C3" w:rsidRDefault="00AA213B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2067ACC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8.9.2. Включение сведений о субъектах, оказывающих бытовые услуги, объектах бытового обслуживания в Реестр бытовых услуг Республики Беларусь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DA1B614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заявление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FD31288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сведения, предусмотренные в абзаце третьем подпункта 9.1 пункта 9 Положения о государственном информационном ресурсе «Реестр бытовых услуг Республики Беларусь» сведения, предусмотренные в абзацах втором, четвертом–восьмом, десятом–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lastRenderedPageBreak/>
                    <w:t>двенадцатом подпункта 9.1 пункта 9 Положения о государственном информационном ресурсе «Реестр бытовых услуг Республики Беларусь»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7F7AA925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lastRenderedPageBreak/>
                    <w:t>3 рабочих дня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FB7E40F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бессрочно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CB4D16A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FD2B1A9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в электронной форме – через единый портал электронных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0F69ECE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ПОСТАНОВЛЕНИЕ МИНИСТЕРСТВА АНТИМОНОПОЛЬНОГО РЕГУЛИРОВАНИЯ И ТОРГОВЛИ РЕСПУБЛИКИ БЕЛАРУСЬ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br/>
                    <w:t>от 14 января 2022 г. № 6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br/>
                    <w:t>«Об утверждении регламентов административных процедур в области бытового обслуживания»</w:t>
                  </w:r>
                </w:p>
              </w:tc>
            </w:tr>
            <w:tr w:rsidR="007373C3" w:rsidRPr="007373C3" w14:paraId="5D04C97A" w14:textId="77777777" w:rsidTr="00AA213B"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24998C80" w14:textId="15495918" w:rsidR="007373C3" w:rsidRPr="00AA213B" w:rsidRDefault="00AA213B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1AFD71E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8.9.4. Внесение изменения в сведения, включенные в Реестр бытовых услуг Республики Беларусь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1DC561B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заявление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CE00E7B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сведения, предусмотренные в абзаце третьем подпункта 9.1 пункта 9 Положения о государственном информационном ресурсе «Реестр бытовых услуг Республики Беларусь» сведения, предусмотренные в абзацах втором, четвертом–восьмом, десятом–двенадцатом подпункта 9.1 пункта 9 Положения о государственном информационном ресурсе «Реестр бытовых услуг Республики Беларусь»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7A985D8C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3 рабочих дня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249AE08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бессрочно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FA65195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A949174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в электронной форме – через единый портал электронных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09CDE31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ПОСТАНОВЛЕНИЕ МИНИСТЕРСТВА АНТИМОНОПОЛЬНОГО РЕГУЛИРОВАНИЯ И ТОРГОВЛИ РЕСПУБЛИКИ БЕЛАРУСЬ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br/>
                    <w:t>от 14 января 2022 г. № 6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br/>
                    <w:t>«Об утверждении регламентов административных процедур в области бытового обслуживания»</w:t>
                  </w:r>
                </w:p>
              </w:tc>
            </w:tr>
            <w:tr w:rsidR="007373C3" w:rsidRPr="007373C3" w14:paraId="01944FC3" w14:textId="77777777" w:rsidTr="00AA213B"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BB238B2" w14:textId="2170F75F" w:rsidR="007373C3" w:rsidRPr="00AA213B" w:rsidRDefault="00AA213B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F35C34E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8.9.6. Исключение сведений из Реестра бытовых услуг Республики Беларусь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C925B7A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заявление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5CC56D9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 xml:space="preserve">сведения, предусмотренные в абзаце третьем подпункта 9.1 пункта 9 Положения о государственном информационном ресурсе «Реестр 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lastRenderedPageBreak/>
                    <w:t>бытовых услуг Республики Беларусь» сведения, предусмотренные в абзацах втором, четвертом–восьмом, десятом–двенадцатом подпункта 9.1 пункта 9 Положения о государственном информационном ресурсе «Реестр бытовых услуг Республики Беларусь»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B2CA2AA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lastRenderedPageBreak/>
                    <w:t>3 рабочих дня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A6939D0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1DBA32E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20FBB2E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E2E1E1"/>
                    <w:left w:val="single" w:sz="6" w:space="0" w:color="E2E1E1"/>
                    <w:bottom w:val="single" w:sz="6" w:space="0" w:color="E2E1E1"/>
                    <w:right w:val="single" w:sz="6" w:space="0" w:color="E2E1E1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08CB8A5" w14:textId="77777777" w:rsidR="007373C3" w:rsidRPr="007373C3" w:rsidRDefault="007373C3" w:rsidP="007373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</w:pP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t>ПОСТАНОВЛЕНИЕ МИНИСТЕРСТВА АНТИМОНОПОЛЬНОГО РЕГУЛИРОВАНИЯ И ТОРГОВЛИ РЕСПУБЛИКИ БЕЛАРУСЬ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br/>
                    <w:t xml:space="preserve">от 14 января 2022 г. № 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lastRenderedPageBreak/>
                    <w:t>6</w:t>
                  </w:r>
                  <w:r w:rsidRPr="007373C3">
                    <w:rPr>
                      <w:rFonts w:ascii="Arial" w:eastAsia="Times New Roman" w:hAnsi="Arial" w:cs="Arial"/>
                      <w:color w:val="4D4D4D"/>
                      <w:sz w:val="19"/>
                      <w:szCs w:val="19"/>
                    </w:rPr>
                    <w:br/>
                    <w:t>«Об утверждении регламентов административных процедур в области бытового обслуживания»</w:t>
                  </w:r>
                </w:p>
              </w:tc>
            </w:tr>
          </w:tbl>
          <w:p w14:paraId="31C499B2" w14:textId="77777777" w:rsidR="007373C3" w:rsidRPr="007373C3" w:rsidRDefault="007373C3" w:rsidP="007373C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</w:tbl>
    <w:p w14:paraId="413DF595" w14:textId="77777777" w:rsidR="00B173E1" w:rsidRDefault="00B173E1"/>
    <w:sectPr w:rsidR="00B173E1" w:rsidSect="00737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3B"/>
    <w:rsid w:val="0003703B"/>
    <w:rsid w:val="00302607"/>
    <w:rsid w:val="007373C3"/>
    <w:rsid w:val="00AA213B"/>
    <w:rsid w:val="00B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E8E7"/>
  <w15:chartTrackingRefBased/>
  <w15:docId w15:val="{12A9897E-3E3C-4FCA-886B-2F780AC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Гриневич Наталья Владимировна</dc:creator>
  <cp:keywords/>
  <dc:description/>
  <cp:lastModifiedBy>Гриневич Наталья Владимировна</cp:lastModifiedBy>
  <cp:revision>4</cp:revision>
  <dcterms:created xsi:type="dcterms:W3CDTF">2025-09-16T09:50:00Z</dcterms:created>
  <dcterms:modified xsi:type="dcterms:W3CDTF">2026-05-20T08:06:00Z</dcterms:modified>
</cp:coreProperties>
</file>