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C6AA3" w14:textId="77777777" w:rsidR="003C3A6F" w:rsidRPr="00FE0B9C" w:rsidRDefault="003C3A6F" w:rsidP="003C3A6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30"/>
          <w:szCs w:val="30"/>
          <w:lang w:eastAsia="ru-RU"/>
        </w:rPr>
      </w:pPr>
      <w:r w:rsidRPr="00FE0B9C">
        <w:rPr>
          <w:rFonts w:ascii="Arial" w:eastAsia="Times New Roman" w:hAnsi="Arial" w:cs="Arial"/>
          <w:b/>
          <w:bCs/>
          <w:color w:val="121212"/>
          <w:kern w:val="36"/>
          <w:sz w:val="30"/>
          <w:szCs w:val="30"/>
          <w:lang w:eastAsia="ru-RU"/>
        </w:rPr>
        <w:t>Пособия для семей с детьми: как назначить и получить</w:t>
      </w:r>
    </w:p>
    <w:p w14:paraId="2AB3C7A2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121212"/>
          <w:kern w:val="36"/>
          <w:sz w:val="30"/>
          <w:szCs w:val="30"/>
          <w:u w:val="single"/>
          <w:lang w:eastAsia="ru-RU"/>
        </w:rPr>
      </w:pPr>
      <w:r w:rsidRPr="00FE0B9C">
        <w:rPr>
          <w:rFonts w:ascii="Arial" w:eastAsia="Times New Roman" w:hAnsi="Arial" w:cs="Arial"/>
          <w:b/>
          <w:bCs/>
          <w:i/>
          <w:color w:val="121212"/>
          <w:kern w:val="36"/>
          <w:sz w:val="30"/>
          <w:szCs w:val="30"/>
          <w:u w:val="single"/>
          <w:lang w:eastAsia="ru-RU"/>
        </w:rPr>
        <w:t>Сроки обращения за назначением пособий</w:t>
      </w:r>
    </w:p>
    <w:p w14:paraId="4DFE5237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Государственные пособия назначаются со дня возникновения права на них, если обращение за назначением государственного пособия последовало </w:t>
      </w:r>
      <w:r w:rsidRPr="00FE0B9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позднее шести месяцев со дня возникновения такого права</w:t>
      </w: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14:paraId="30A4E2F2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При обращении за государственными пособиями </w:t>
      </w:r>
      <w:r w:rsidRPr="00FE0B9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 истечении шести месяцев, они назначаются со дня обращения.</w:t>
      </w:r>
    </w:p>
    <w:p w14:paraId="40A32505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 случае пропуска по уважительным причинам сроков обращения</w:t>
      </w: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за назначением государственных пособий, они </w:t>
      </w:r>
      <w:r w:rsidRPr="00FE0B9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могут быть восстановлены</w:t>
      </w: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решениями: </w:t>
      </w:r>
    </w:p>
    <w:p w14:paraId="4DD0191E" w14:textId="77777777" w:rsidR="00FE0B9C" w:rsidRPr="00FE0B9C" w:rsidRDefault="00FE0B9C" w:rsidP="00FE0B9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областных, Минского городского управлений Фонда социальной защиты населения - при назначении государственных пособий по месту работы (службы), учебы, прохождения подготовки в резидентуре</w:t>
      </w:r>
    </w:p>
    <w:p w14:paraId="436067BE" w14:textId="77777777" w:rsidR="00FE0B9C" w:rsidRPr="00FE0B9C" w:rsidRDefault="00FE0B9C" w:rsidP="00FE0B9C">
      <w:pPr>
        <w:numPr>
          <w:ilvl w:val="0"/>
          <w:numId w:val="2"/>
        </w:numPr>
        <w:shd w:val="clear" w:color="auto" w:fill="FFFFFF"/>
        <w:spacing w:before="135" w:after="100" w:afterAutospacing="1" w:line="240" w:lineRule="auto"/>
        <w:ind w:left="0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комитетов по труду, занятости и социальной защите областных, Минского городского исполнительных комитетов - при назначении государственных пособий в органах по труду, занятости и социальной защите</w:t>
      </w:r>
    </w:p>
    <w:p w14:paraId="6478C7AD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случае восстановления пропущенных сроков государственные пособия назначаются и выплачиваются </w:t>
      </w:r>
      <w:r w:rsidRPr="00FE0B9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 более чем за три года до обращения за их назначением</w:t>
      </w: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при условии, что семья имела на них право. </w:t>
      </w:r>
    </w:p>
    <w:p w14:paraId="08912805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Важно!</w:t>
      </w:r>
      <w:r w:rsidRPr="00FE0B9C">
        <w:rPr>
          <w:rFonts w:ascii="Arial" w:eastAsia="Times New Roman" w:hAnsi="Arial" w:cs="Arial"/>
          <w:b/>
          <w:bCs/>
          <w:i/>
          <w:iCs/>
          <w:color w:val="121212"/>
          <w:sz w:val="24"/>
          <w:szCs w:val="24"/>
          <w:lang w:eastAsia="ru-RU"/>
        </w:rPr>
        <w:t> </w:t>
      </w:r>
      <w:r w:rsidRPr="00FE0B9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Единовременные пособия</w:t>
      </w: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 в связи с рождением ребенка и пособие женщинам, ставшим на учет в организациях здравоохранения до 12-недельного срока беременности </w:t>
      </w:r>
      <w:r w:rsidRPr="00FE0B9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по истечении шести месяцев со дня возникновения права на них, не назначаются</w:t>
      </w: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.</w:t>
      </w:r>
    </w:p>
    <w:p w14:paraId="43B8F812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121212"/>
          <w:kern w:val="36"/>
          <w:sz w:val="30"/>
          <w:szCs w:val="30"/>
          <w:u w:val="single"/>
          <w:lang w:eastAsia="ru-RU"/>
        </w:rPr>
      </w:pPr>
      <w:r w:rsidRPr="00FE0B9C">
        <w:rPr>
          <w:rFonts w:ascii="Arial" w:eastAsia="Times New Roman" w:hAnsi="Arial" w:cs="Arial"/>
          <w:b/>
          <w:bCs/>
          <w:i/>
          <w:color w:val="121212"/>
          <w:kern w:val="36"/>
          <w:sz w:val="30"/>
          <w:szCs w:val="30"/>
          <w:u w:val="single"/>
          <w:lang w:eastAsia="ru-RU"/>
        </w:rPr>
        <w:t>Условия назначения государственных пособий</w:t>
      </w:r>
    </w:p>
    <w:p w14:paraId="2A11A37B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  <w:r w:rsidRPr="00FE0B9C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Право на государственные пособия</w:t>
      </w:r>
      <w:r w:rsidRPr="00FE0B9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</w:t>
      </w:r>
      <w:r w:rsidRPr="00FE0B9C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семьям, воспитывающим детей, имеют</w:t>
      </w: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: </w:t>
      </w:r>
    </w:p>
    <w:p w14:paraId="700F8922" w14:textId="77777777" w:rsidR="000D6CEC" w:rsidRDefault="000D6CEC" w:rsidP="000D6CEC">
      <w:pPr>
        <w:pStyle w:val="underpoin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r w:rsidRPr="000D6CEC">
        <w:rPr>
          <w:rFonts w:ascii="Arial" w:hAnsi="Arial" w:cs="Arial"/>
          <w:color w:val="212529"/>
        </w:rPr>
        <w:t>постоянно проживающие в Республике Беларусь граждане Республики Беларусь, иностранные граждане и лица без гражданства;</w:t>
      </w:r>
    </w:p>
    <w:p w14:paraId="493AFDC0" w14:textId="77777777" w:rsidR="000D6CEC" w:rsidRDefault="000D6CEC" w:rsidP="000D6CEC">
      <w:pPr>
        <w:pStyle w:val="underpoin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14:paraId="549A88B2" w14:textId="77777777" w:rsidR="000D6CEC" w:rsidRDefault="000D6CEC" w:rsidP="000D6CEC">
      <w:pPr>
        <w:pStyle w:val="underpoin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proofErr w:type="gramStart"/>
      <w:r w:rsidRPr="000D6CEC">
        <w:rPr>
          <w:rFonts w:ascii="Arial" w:hAnsi="Arial" w:cs="Arial"/>
          <w:color w:val="212529"/>
        </w:rPr>
        <w:t>временно проживающие в Республике Беларусь иностранные граждане и лица без гражданства, на которых распространяется государственное социальное страхование и за них, а также ими самими в предусмотренных законодательством о государственном социальном страховании случаях уплачиваются обязательные страховые взносы в бюджет государственного внебюджетного фонда социальной защиты населения Республики Беларусь (далее – бюджет фонда) на социальное страхование (за исключением государственных пособий, предусмотренных </w:t>
      </w:r>
      <w:hyperlink r:id="rId9" w:anchor="&amp;Article=14" w:history="1">
        <w:r w:rsidRPr="000D6CEC">
          <w:rPr>
            <w:rStyle w:val="a9"/>
            <w:rFonts w:ascii="Arial" w:hAnsi="Arial" w:cs="Arial"/>
            <w:color w:val="000CFF"/>
          </w:rPr>
          <w:t>статьями 14</w:t>
        </w:r>
      </w:hyperlink>
      <w:r w:rsidRPr="000D6CEC">
        <w:rPr>
          <w:rFonts w:ascii="Arial" w:hAnsi="Arial" w:cs="Arial"/>
          <w:color w:val="212529"/>
        </w:rPr>
        <w:t>, </w:t>
      </w:r>
      <w:hyperlink r:id="rId10" w:anchor="&amp;Article=15" w:history="1">
        <w:r w:rsidRPr="000D6CEC">
          <w:rPr>
            <w:rStyle w:val="a9"/>
            <w:rFonts w:ascii="Arial" w:hAnsi="Arial" w:cs="Arial"/>
            <w:color w:val="000CFF"/>
          </w:rPr>
          <w:t>15</w:t>
        </w:r>
        <w:proofErr w:type="gramEnd"/>
      </w:hyperlink>
      <w:r w:rsidRPr="000D6CEC">
        <w:rPr>
          <w:rFonts w:ascii="Arial" w:hAnsi="Arial" w:cs="Arial"/>
          <w:color w:val="212529"/>
        </w:rPr>
        <w:t>, </w:t>
      </w:r>
      <w:hyperlink r:id="rId11" w:anchor="&amp;Article=17" w:history="1">
        <w:r w:rsidRPr="000D6CEC">
          <w:rPr>
            <w:rStyle w:val="a9"/>
            <w:rFonts w:ascii="Arial" w:hAnsi="Arial" w:cs="Arial"/>
            <w:color w:val="000CFF"/>
          </w:rPr>
          <w:t>17</w:t>
        </w:r>
      </w:hyperlink>
      <w:r w:rsidRPr="000D6CEC">
        <w:rPr>
          <w:rFonts w:ascii="Arial" w:hAnsi="Arial" w:cs="Arial"/>
          <w:color w:val="212529"/>
        </w:rPr>
        <w:t> и </w:t>
      </w:r>
      <w:hyperlink r:id="rId12" w:anchor="&amp;Article=18" w:history="1">
        <w:r w:rsidRPr="000D6CEC">
          <w:rPr>
            <w:rStyle w:val="a9"/>
            <w:rFonts w:ascii="Arial" w:hAnsi="Arial" w:cs="Arial"/>
            <w:color w:val="000CFF"/>
          </w:rPr>
          <w:t>18</w:t>
        </w:r>
      </w:hyperlink>
      <w:r w:rsidRPr="000D6CEC">
        <w:rPr>
          <w:rFonts w:ascii="Arial" w:hAnsi="Arial" w:cs="Arial"/>
          <w:color w:val="212529"/>
        </w:rPr>
        <w:t>  Закона</w:t>
      </w:r>
      <w:r w:rsidRPr="000D6CEC">
        <w:rPr>
          <w:rFonts w:ascii="Arial" w:hAnsi="Arial" w:cs="Arial"/>
          <w:color w:val="212529"/>
        </w:rPr>
        <w:t xml:space="preserve"> </w:t>
      </w:r>
      <w:r w:rsidRPr="000D6CEC">
        <w:rPr>
          <w:rStyle w:val="name"/>
          <w:rFonts w:ascii="Arial" w:hAnsi="Arial" w:cs="Arial"/>
          <w:color w:val="212529"/>
        </w:rPr>
        <w:t>Республики Беларусь</w:t>
      </w:r>
      <w:r>
        <w:rPr>
          <w:rStyle w:val="name"/>
          <w:rFonts w:ascii="Arial" w:hAnsi="Arial" w:cs="Arial"/>
          <w:color w:val="212529"/>
        </w:rPr>
        <w:t xml:space="preserve"> </w:t>
      </w:r>
      <w:r w:rsidRPr="000D6CEC">
        <w:rPr>
          <w:rStyle w:val="datepr"/>
          <w:rFonts w:ascii="Arial" w:hAnsi="Arial" w:cs="Arial"/>
          <w:color w:val="212529"/>
        </w:rPr>
        <w:t>29 декабря 2012 г.</w:t>
      </w:r>
      <w:r w:rsidRPr="000D6CEC">
        <w:rPr>
          <w:rFonts w:ascii="Arial" w:hAnsi="Arial" w:cs="Arial"/>
          <w:color w:val="212529"/>
        </w:rPr>
        <w:t> </w:t>
      </w:r>
      <w:r w:rsidRPr="000D6CEC">
        <w:rPr>
          <w:rStyle w:val="number"/>
          <w:rFonts w:ascii="Arial" w:hAnsi="Arial" w:cs="Arial"/>
          <w:color w:val="212529"/>
        </w:rPr>
        <w:t>№ 7-З</w:t>
      </w:r>
      <w:r>
        <w:rPr>
          <w:rStyle w:val="number"/>
          <w:rFonts w:ascii="Arial" w:hAnsi="Arial" w:cs="Arial"/>
          <w:color w:val="212529"/>
        </w:rPr>
        <w:t xml:space="preserve"> </w:t>
      </w:r>
      <w:r w:rsidRPr="000D6CEC">
        <w:rPr>
          <w:rFonts w:ascii="Arial" w:hAnsi="Arial" w:cs="Arial"/>
          <w:bCs/>
          <w:color w:val="212529"/>
        </w:rPr>
        <w:t>«</w:t>
      </w:r>
      <w:r w:rsidRPr="000D6CEC">
        <w:rPr>
          <w:rFonts w:ascii="Arial" w:hAnsi="Arial" w:cs="Arial"/>
          <w:bCs/>
          <w:color w:val="212529"/>
        </w:rPr>
        <w:t>О государственных пособиях семьям, воспитывающим детей</w:t>
      </w:r>
      <w:r w:rsidRPr="000D6CEC">
        <w:rPr>
          <w:rFonts w:ascii="Arial" w:hAnsi="Arial" w:cs="Arial"/>
          <w:bCs/>
          <w:color w:val="212529"/>
        </w:rPr>
        <w:t>» (далее – Закон);</w:t>
      </w:r>
    </w:p>
    <w:p w14:paraId="54F0FBF2" w14:textId="77777777" w:rsidR="000D6CEC" w:rsidRDefault="000D6CEC" w:rsidP="000D6CEC">
      <w:pPr>
        <w:pStyle w:val="aa"/>
        <w:rPr>
          <w:rFonts w:ascii="Arial" w:hAnsi="Arial" w:cs="Arial"/>
          <w:color w:val="212529"/>
        </w:rPr>
      </w:pPr>
    </w:p>
    <w:p w14:paraId="028E006F" w14:textId="660F49C4" w:rsidR="000D6CEC" w:rsidRDefault="000D6CEC" w:rsidP="000D6CEC">
      <w:pPr>
        <w:pStyle w:val="underpoin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proofErr w:type="gramStart"/>
      <w:r w:rsidRPr="000D6CEC">
        <w:rPr>
          <w:rFonts w:ascii="Arial" w:hAnsi="Arial" w:cs="Arial"/>
          <w:color w:val="212529"/>
        </w:rPr>
        <w:lastRenderedPageBreak/>
        <w:t>временно пребывающие в Республике Беларусь иностранные граждане и лица без гражданства, на которых распространяется государственное социальное страхование и за них, а также ими самими в предусмотренных законодательством о государственном социальном страховании случаях уплачиваются обязательные страховые взносы в бюджет фонда на социальное страхование, –</w:t>
      </w:r>
      <w:r>
        <w:rPr>
          <w:rFonts w:ascii="Arial" w:hAnsi="Arial" w:cs="Arial"/>
          <w:color w:val="212529"/>
        </w:rPr>
        <w:t xml:space="preserve"> </w:t>
      </w:r>
      <w:r w:rsidRPr="000D6CEC">
        <w:rPr>
          <w:rFonts w:ascii="Arial" w:hAnsi="Arial" w:cs="Arial"/>
          <w:color w:val="212529"/>
        </w:rPr>
        <w:t>в части государственных пособий, предусмотренных </w:t>
      </w:r>
      <w:hyperlink r:id="rId13" w:anchor="&amp;Article=7" w:history="1">
        <w:r w:rsidRPr="000D6CEC">
          <w:rPr>
            <w:rStyle w:val="a9"/>
            <w:rFonts w:ascii="Arial" w:hAnsi="Arial" w:cs="Arial"/>
            <w:color w:val="000CFF"/>
          </w:rPr>
          <w:t>статьями 7</w:t>
        </w:r>
      </w:hyperlink>
      <w:r w:rsidRPr="000D6CEC">
        <w:rPr>
          <w:rFonts w:ascii="Arial" w:hAnsi="Arial" w:cs="Arial"/>
          <w:color w:val="212529"/>
        </w:rPr>
        <w:t> и </w:t>
      </w:r>
      <w:hyperlink r:id="rId14" w:anchor="&amp;Article=19" w:history="1">
        <w:r w:rsidRPr="000D6CEC">
          <w:rPr>
            <w:rStyle w:val="a9"/>
            <w:rFonts w:ascii="Arial" w:hAnsi="Arial" w:cs="Arial"/>
            <w:color w:val="000CFF"/>
          </w:rPr>
          <w:t>19</w:t>
        </w:r>
      </w:hyperlink>
      <w:r w:rsidRPr="000D6CEC">
        <w:rPr>
          <w:rFonts w:ascii="Arial" w:hAnsi="Arial" w:cs="Arial"/>
          <w:color w:val="212529"/>
        </w:rPr>
        <w:t>  Закона.</w:t>
      </w:r>
      <w:proofErr w:type="gramEnd"/>
    </w:p>
    <w:p w14:paraId="3BFE499B" w14:textId="77777777" w:rsidR="000D6CEC" w:rsidRPr="000D6CEC" w:rsidRDefault="000D6CEC" w:rsidP="000D6CEC">
      <w:pPr>
        <w:pStyle w:val="underpoin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14:paraId="51507710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b/>
          <w:bCs/>
          <w:color w:val="B30000"/>
          <w:sz w:val="24"/>
          <w:szCs w:val="24"/>
          <w:lang w:eastAsia="ru-RU"/>
        </w:rPr>
        <w:t>Важно!</w:t>
      </w:r>
      <w:r w:rsidRPr="00FE0B9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  </w:t>
      </w: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Государственные пособия назначаются на детей, зарегистрированных по месту жительства (месту пребывания) в Республике Беларусь, </w:t>
      </w:r>
      <w:r w:rsidRPr="00FE0B9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при условии их фактического проживания </w:t>
      </w: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в Республике Беларусь.</w:t>
      </w:r>
    </w:p>
    <w:p w14:paraId="16F48778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Г</w:t>
      </w:r>
      <w:r w:rsidRPr="00FE0B9C">
        <w:rPr>
          <w:rFonts w:ascii="Arial" w:eastAsia="Times New Roman" w:hAnsi="Arial" w:cs="Arial"/>
          <w:color w:val="000080"/>
          <w:sz w:val="24"/>
          <w:szCs w:val="24"/>
          <w:lang w:eastAsia="ru-RU"/>
        </w:rPr>
        <w:t>осударственные пособия </w:t>
      </w:r>
      <w:r w:rsidRPr="00FE0B9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не назначаются и не выплачиваются на детей:</w:t>
      </w: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14:paraId="689E01D4" w14:textId="39FBF12A" w:rsidR="000D6CEC" w:rsidRDefault="000D6CEC" w:rsidP="000D6CEC">
      <w:pPr>
        <w:pStyle w:val="underpoin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r w:rsidRPr="000D6CEC">
        <w:rPr>
          <w:rFonts w:ascii="Arial" w:hAnsi="Arial" w:cs="Arial"/>
          <w:color w:val="212529"/>
        </w:rPr>
        <w:t xml:space="preserve">на детей, проживающих и (или) обучающихся в очной форме получения образования за пределами Республики Беларусь, детей, выехавших за пределы Республики Беларусь на срок более двух </w:t>
      </w:r>
      <w:proofErr w:type="gramStart"/>
      <w:r w:rsidRPr="000D6CEC">
        <w:rPr>
          <w:rFonts w:ascii="Arial" w:hAnsi="Arial" w:cs="Arial"/>
          <w:color w:val="212529"/>
        </w:rPr>
        <w:t>месяцев</w:t>
      </w:r>
      <w:proofErr w:type="gramEnd"/>
      <w:r w:rsidRPr="000D6CEC">
        <w:rPr>
          <w:rFonts w:ascii="Arial" w:hAnsi="Arial" w:cs="Arial"/>
          <w:color w:val="212529"/>
        </w:rPr>
        <w:t xml:space="preserve"> а также на детей, проживающих и зарегистрированных по месту пребывания в Республике Беларусь, у которых отсутствует регистрация по месту жительства в Республике Беларусь в связи с постоянным проживанием з</w:t>
      </w:r>
      <w:r>
        <w:rPr>
          <w:rFonts w:ascii="Arial" w:hAnsi="Arial" w:cs="Arial"/>
          <w:color w:val="212529"/>
        </w:rPr>
        <w:t>а пределами Республики Беларусь;</w:t>
      </w:r>
    </w:p>
    <w:p w14:paraId="115FAD01" w14:textId="77777777" w:rsidR="000D6CEC" w:rsidRDefault="000D6CEC" w:rsidP="000D6CEC">
      <w:pPr>
        <w:pStyle w:val="underpoin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14:paraId="0AA2920C" w14:textId="10B90E71" w:rsidR="000D6CEC" w:rsidRPr="000D6CEC" w:rsidRDefault="000D6CEC" w:rsidP="000D6CEC">
      <w:pPr>
        <w:pStyle w:val="underpoin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r w:rsidRPr="000D6CEC">
        <w:rPr>
          <w:rFonts w:ascii="Arial" w:hAnsi="Arial" w:cs="Arial"/>
          <w:color w:val="212529"/>
        </w:rPr>
        <w:t>на детей, находящихся:</w:t>
      </w:r>
    </w:p>
    <w:p w14:paraId="19C993E1" w14:textId="77777777" w:rsidR="000D6CEC" w:rsidRPr="000D6CEC" w:rsidRDefault="000D6CEC" w:rsidP="000D6CE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529"/>
        </w:rPr>
      </w:pPr>
      <w:r w:rsidRPr="000D6CEC">
        <w:rPr>
          <w:rFonts w:ascii="Arial" w:hAnsi="Arial" w:cs="Arial"/>
          <w:color w:val="212529"/>
        </w:rPr>
        <w:t xml:space="preserve">в домах ребенка (за исключением периодов оказания платной медицинской услуги </w:t>
      </w:r>
      <w:proofErr w:type="gramStart"/>
      <w:r w:rsidRPr="000D6CEC">
        <w:rPr>
          <w:rFonts w:ascii="Arial" w:hAnsi="Arial" w:cs="Arial"/>
          <w:color w:val="212529"/>
        </w:rPr>
        <w:t>медико-социальной</w:t>
      </w:r>
      <w:proofErr w:type="gramEnd"/>
      <w:r w:rsidRPr="000D6CEC">
        <w:rPr>
          <w:rFonts w:ascii="Arial" w:hAnsi="Arial" w:cs="Arial"/>
          <w:color w:val="212529"/>
        </w:rPr>
        <w:t xml:space="preserve"> помощи детям-инвалидам (не более 56 календарных дней в году));</w:t>
      </w:r>
    </w:p>
    <w:p w14:paraId="653AD715" w14:textId="77777777" w:rsidR="000D6CEC" w:rsidRPr="000D6CEC" w:rsidRDefault="000D6CEC" w:rsidP="000D6CE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529"/>
        </w:rPr>
      </w:pPr>
      <w:r w:rsidRPr="000D6CEC">
        <w:rPr>
          <w:rFonts w:ascii="Arial" w:hAnsi="Arial" w:cs="Arial"/>
          <w:color w:val="212529"/>
        </w:rPr>
        <w:t>в государственных учреждениях образования, организациях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году);</w:t>
      </w:r>
    </w:p>
    <w:p w14:paraId="1D5A3140" w14:textId="77777777" w:rsidR="000D6CEC" w:rsidRPr="000D6CEC" w:rsidRDefault="000D6CEC" w:rsidP="000D6CE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529"/>
        </w:rPr>
      </w:pPr>
      <w:r w:rsidRPr="000D6CEC">
        <w:rPr>
          <w:rFonts w:ascii="Arial" w:hAnsi="Arial" w:cs="Arial"/>
          <w:color w:val="212529"/>
        </w:rPr>
        <w:t xml:space="preserve">в государственных учреждениях социального обслуживания, осуществляющих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0D6CEC">
        <w:rPr>
          <w:rFonts w:ascii="Arial" w:hAnsi="Arial" w:cs="Arial"/>
          <w:color w:val="212529"/>
        </w:rPr>
        <w:t>абилитации</w:t>
      </w:r>
      <w:proofErr w:type="spellEnd"/>
      <w:r w:rsidRPr="000D6CEC">
        <w:rPr>
          <w:rFonts w:ascii="Arial" w:hAnsi="Arial" w:cs="Arial"/>
          <w:color w:val="212529"/>
        </w:rPr>
        <w:t>).</w:t>
      </w:r>
    </w:p>
    <w:p w14:paraId="1E7CC38D" w14:textId="77777777" w:rsidR="000D6CEC" w:rsidRDefault="000D6CEC" w:rsidP="000D6CE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12529"/>
        </w:rPr>
      </w:pPr>
    </w:p>
    <w:p w14:paraId="282017F4" w14:textId="77777777" w:rsidR="000D6CEC" w:rsidRDefault="000D6CEC" w:rsidP="000D6CEC">
      <w:pPr>
        <w:pStyle w:val="newncpi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212529"/>
        </w:rPr>
      </w:pPr>
      <w:r w:rsidRPr="000D6CEC">
        <w:rPr>
          <w:rFonts w:ascii="Arial" w:hAnsi="Arial" w:cs="Arial"/>
          <w:b/>
          <w:color w:val="212529"/>
        </w:rPr>
        <w:t>В случае выбытия детей из учреждений, организаций, указанных в части первой настоящего подпункта, в семью на срок свыше одного месяца государственные пособия назначаются и выплачиваются на общих основаниях.</w:t>
      </w:r>
    </w:p>
    <w:p w14:paraId="463EBA2E" w14:textId="77777777" w:rsidR="000D6CEC" w:rsidRPr="000D6CEC" w:rsidRDefault="000D6CEC" w:rsidP="000D6CEC">
      <w:pPr>
        <w:pStyle w:val="newncpi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12529"/>
        </w:rPr>
      </w:pPr>
    </w:p>
    <w:p w14:paraId="0F4520B3" w14:textId="77777777" w:rsidR="000D6CEC" w:rsidRDefault="000D6CEC" w:rsidP="000D6CEC">
      <w:pPr>
        <w:pStyle w:val="underpoin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r w:rsidRPr="000D6CEC">
        <w:rPr>
          <w:rFonts w:ascii="Arial" w:hAnsi="Arial" w:cs="Arial"/>
          <w:color w:val="212529"/>
        </w:rPr>
        <w:t>на детей, находящихся в домах матери и ребенка исправительных учреждений, а также на детей, содержащихся под стражей, в том числе в изоляторах временного содержания и иных местах содержания арестованных в органах внутренних дел и иных органах, ведущих досудебное производство, отбывающих наказание в учреждениях уголовно-исполнительной системы;</w:t>
      </w:r>
    </w:p>
    <w:p w14:paraId="3C517405" w14:textId="77777777" w:rsidR="000D6CEC" w:rsidRDefault="000D6CEC" w:rsidP="000D6CEC">
      <w:pPr>
        <w:pStyle w:val="underpoin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</w:rPr>
      </w:pPr>
    </w:p>
    <w:p w14:paraId="132237D6" w14:textId="77777777" w:rsidR="000D6CEC" w:rsidRDefault="000D6CEC" w:rsidP="000D6CEC">
      <w:pPr>
        <w:pStyle w:val="underpoin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r w:rsidRPr="000D6CEC">
        <w:rPr>
          <w:rFonts w:ascii="Arial" w:hAnsi="Arial" w:cs="Arial"/>
          <w:color w:val="212529"/>
        </w:rPr>
        <w:t xml:space="preserve">на детей-сирот и детей, оставшихся без попечения родителей, находящихся на государственном обеспечении в детских </w:t>
      </w:r>
      <w:proofErr w:type="spellStart"/>
      <w:r w:rsidRPr="000D6CEC">
        <w:rPr>
          <w:rFonts w:ascii="Arial" w:hAnsi="Arial" w:cs="Arial"/>
          <w:color w:val="212529"/>
        </w:rPr>
        <w:t>интернатных</w:t>
      </w:r>
      <w:proofErr w:type="spellEnd"/>
      <w:r w:rsidRPr="000D6CEC">
        <w:rPr>
          <w:rFonts w:ascii="Arial" w:hAnsi="Arial" w:cs="Arial"/>
          <w:color w:val="212529"/>
        </w:rPr>
        <w:t xml:space="preserve"> учреждениях;</w:t>
      </w:r>
    </w:p>
    <w:p w14:paraId="74EBC986" w14:textId="77777777" w:rsidR="000D6CEC" w:rsidRDefault="000D6CEC" w:rsidP="000D6CEC">
      <w:pPr>
        <w:pStyle w:val="aa"/>
        <w:rPr>
          <w:rFonts w:ascii="Arial" w:hAnsi="Arial" w:cs="Arial"/>
          <w:color w:val="212529"/>
        </w:rPr>
      </w:pPr>
    </w:p>
    <w:p w14:paraId="43193B5B" w14:textId="77777777" w:rsidR="000D6CEC" w:rsidRDefault="000D6CEC" w:rsidP="000D6CEC">
      <w:pPr>
        <w:pStyle w:val="underpoin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r w:rsidRPr="000D6CEC">
        <w:rPr>
          <w:rFonts w:ascii="Arial" w:hAnsi="Arial" w:cs="Arial"/>
          <w:color w:val="212529"/>
        </w:rPr>
        <w:lastRenderedPageBreak/>
        <w:t>на детей-сирот и детей, оставшихся без попечения родителей, которым предоставляется государственное обеспечение при получении ими профессионально-технического, среднего специального, высшего образования, дополнительного образования взрослых, получаемого при освоении содержания образовательной программы подготовки лиц к поступлению в учреждения образования Республики Беларусь;</w:t>
      </w:r>
    </w:p>
    <w:p w14:paraId="34F3DAFB" w14:textId="77777777" w:rsidR="000D6CEC" w:rsidRDefault="000D6CEC" w:rsidP="000D6CEC">
      <w:pPr>
        <w:pStyle w:val="aa"/>
        <w:rPr>
          <w:rFonts w:ascii="Arial" w:hAnsi="Arial" w:cs="Arial"/>
          <w:color w:val="212529"/>
        </w:rPr>
      </w:pPr>
    </w:p>
    <w:p w14:paraId="481D4CEC" w14:textId="3A06E109" w:rsidR="000D6CEC" w:rsidRPr="000D6CEC" w:rsidRDefault="000D6CEC" w:rsidP="000D6CEC">
      <w:pPr>
        <w:pStyle w:val="underpoin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r w:rsidRPr="000D6CEC">
        <w:rPr>
          <w:rFonts w:ascii="Arial" w:hAnsi="Arial" w:cs="Arial"/>
          <w:color w:val="212529"/>
        </w:rPr>
        <w:t>на детей-сирот и детей, оставшихся без попечения родителей, находящихся на государственном обеспечении в приемных семьях, детских домах семейного типа.</w:t>
      </w:r>
    </w:p>
    <w:p w14:paraId="15CCC88C" w14:textId="77777777" w:rsidR="000D6CEC" w:rsidRDefault="000D6CEC" w:rsidP="00FE0B9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121212"/>
          <w:kern w:val="36"/>
          <w:sz w:val="30"/>
          <w:szCs w:val="30"/>
          <w:u w:val="single"/>
          <w:lang w:eastAsia="ru-RU"/>
        </w:rPr>
      </w:pPr>
    </w:p>
    <w:p w14:paraId="4894D69C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i/>
          <w:color w:val="121212"/>
          <w:kern w:val="36"/>
          <w:sz w:val="30"/>
          <w:szCs w:val="30"/>
          <w:u w:val="single"/>
          <w:lang w:eastAsia="ru-RU"/>
        </w:rPr>
      </w:pPr>
      <w:r w:rsidRPr="00FE0B9C">
        <w:rPr>
          <w:rFonts w:ascii="Arial" w:eastAsia="Times New Roman" w:hAnsi="Arial" w:cs="Arial"/>
          <w:b/>
          <w:bCs/>
          <w:i/>
          <w:color w:val="121212"/>
          <w:kern w:val="36"/>
          <w:sz w:val="30"/>
          <w:szCs w:val="30"/>
          <w:u w:val="single"/>
          <w:lang w:eastAsia="ru-RU"/>
        </w:rPr>
        <w:t>Порядок назначения государственных пособий</w:t>
      </w:r>
    </w:p>
    <w:p w14:paraId="10FA0D0B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За назначением государственных пособий </w:t>
      </w:r>
      <w:r w:rsidRPr="00FE0B9C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необходимо обращаться в:</w:t>
      </w:r>
    </w:p>
    <w:p w14:paraId="63D327D3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1. Организацию по месту работы, службы, учебы, прохождения подготовки в резидентуре</w:t>
      </w:r>
    </w:p>
    <w:p w14:paraId="36ABB8C6" w14:textId="77777777" w:rsidR="00FE0B9C" w:rsidRPr="00FE0B9C" w:rsidRDefault="00FE0B9C" w:rsidP="00FE0B9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FE0B9C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2. Органы по труду, занятости и социальной защите в соответствии с регистрацией по месту жительства (месту пребывания) гражданам: </w:t>
      </w:r>
    </w:p>
    <w:p w14:paraId="0A8BEF04" w14:textId="77777777" w:rsidR="00724C05" w:rsidRDefault="00724C05" w:rsidP="00724C05">
      <w:pPr>
        <w:pStyle w:val="newncpi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не работающим (не служащим), не обучающимся</w:t>
      </w:r>
      <w:r w:rsidRPr="00724C05">
        <w:rPr>
          <w:rFonts w:ascii="Arial" w:hAnsi="Arial" w:cs="Arial"/>
          <w:color w:val="212529"/>
        </w:rPr>
        <w:t xml:space="preserve"> в дневной форме получения образо</w:t>
      </w:r>
      <w:r>
        <w:rPr>
          <w:rFonts w:ascii="Arial" w:hAnsi="Arial" w:cs="Arial"/>
          <w:color w:val="212529"/>
        </w:rPr>
        <w:t>вания, не проходящим</w:t>
      </w:r>
      <w:r w:rsidRPr="00724C05">
        <w:rPr>
          <w:rFonts w:ascii="Arial" w:hAnsi="Arial" w:cs="Arial"/>
          <w:color w:val="212529"/>
        </w:rPr>
        <w:t xml:space="preserve"> подготовку в клинической ординатуре в очной форме;</w:t>
      </w:r>
    </w:p>
    <w:p w14:paraId="2E83B9CF" w14:textId="77777777" w:rsidR="00724C05" w:rsidRDefault="00724C05" w:rsidP="00724C05">
      <w:pPr>
        <w:pStyle w:val="newncpi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являющимся</w:t>
      </w:r>
      <w:r w:rsidRPr="00724C05">
        <w:rPr>
          <w:rFonts w:ascii="Arial" w:hAnsi="Arial" w:cs="Arial"/>
          <w:color w:val="212529"/>
        </w:rPr>
        <w:t xml:space="preserve"> лицами,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страховании;</w:t>
      </w:r>
      <w:proofErr w:type="gramEnd"/>
    </w:p>
    <w:p w14:paraId="2442AB84" w14:textId="77777777" w:rsidR="00724C05" w:rsidRDefault="00724C05" w:rsidP="00724C05">
      <w:pPr>
        <w:pStyle w:val="newncpi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выполняющими</w:t>
      </w:r>
      <w:r w:rsidRPr="00724C05">
        <w:rPr>
          <w:rFonts w:ascii="Arial" w:hAnsi="Arial" w:cs="Arial"/>
          <w:color w:val="212529"/>
        </w:rPr>
        <w:t xml:space="preserve"> работы по гражданско-правовым договорам, предметом которых являются выполнение работ, оказание услуг и создание объектов интеллектуальной собственности;</w:t>
      </w:r>
    </w:p>
    <w:p w14:paraId="72EBEEB3" w14:textId="77777777" w:rsidR="00724C05" w:rsidRDefault="00724C05" w:rsidP="00724C05">
      <w:pPr>
        <w:pStyle w:val="newncpi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работающим</w:t>
      </w:r>
      <w:r w:rsidRPr="00724C05">
        <w:rPr>
          <w:rFonts w:ascii="Arial" w:hAnsi="Arial" w:cs="Arial"/>
          <w:color w:val="212529"/>
        </w:rPr>
        <w:t xml:space="preserve"> в коммерческих организациях со средней численностью работников до 15 человек включительно, у индивидуальных предпринимателей, нотариусов, осуществляющих нотариальную деятельность в нотариальных бюро;</w:t>
      </w:r>
      <w:proofErr w:type="gramEnd"/>
    </w:p>
    <w:p w14:paraId="1248AFEA" w14:textId="77777777" w:rsidR="00724C05" w:rsidRDefault="00724C05" w:rsidP="00724C05">
      <w:pPr>
        <w:pStyle w:val="newncpi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работающим</w:t>
      </w:r>
      <w:proofErr w:type="gramEnd"/>
      <w:r w:rsidRPr="00724C05">
        <w:rPr>
          <w:rFonts w:ascii="Arial" w:hAnsi="Arial" w:cs="Arial"/>
          <w:color w:val="212529"/>
        </w:rPr>
        <w:t xml:space="preserve"> в религиозных организациях;</w:t>
      </w:r>
    </w:p>
    <w:p w14:paraId="7D8CCF47" w14:textId="77777777" w:rsidR="00724C05" w:rsidRDefault="00724C05" w:rsidP="00724C05">
      <w:pPr>
        <w:pStyle w:val="newncpi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proofErr w:type="gramStart"/>
      <w:r>
        <w:rPr>
          <w:rFonts w:ascii="Arial" w:hAnsi="Arial" w:cs="Arial"/>
          <w:color w:val="212529"/>
        </w:rPr>
        <w:t>являющимся</w:t>
      </w:r>
      <w:r w:rsidRPr="00724C05">
        <w:rPr>
          <w:rFonts w:ascii="Arial" w:hAnsi="Arial" w:cs="Arial"/>
          <w:color w:val="212529"/>
        </w:rPr>
        <w:t xml:space="preserve"> священнослужителями;</w:t>
      </w:r>
      <w:proofErr w:type="gramEnd"/>
    </w:p>
    <w:p w14:paraId="7AF62051" w14:textId="41500382" w:rsidR="00724C05" w:rsidRPr="00724C05" w:rsidRDefault="00724C05" w:rsidP="00724C05">
      <w:pPr>
        <w:pStyle w:val="newncpi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Arial" w:hAnsi="Arial" w:cs="Arial"/>
          <w:color w:val="212529"/>
        </w:rPr>
      </w:pPr>
      <w:proofErr w:type="gramStart"/>
      <w:r w:rsidRPr="00724C05">
        <w:rPr>
          <w:rFonts w:ascii="Arial" w:hAnsi="Arial" w:cs="Arial"/>
          <w:color w:val="212529"/>
        </w:rPr>
        <w:t>зарегистрирован</w:t>
      </w:r>
      <w:r>
        <w:rPr>
          <w:rFonts w:ascii="Arial" w:hAnsi="Arial" w:cs="Arial"/>
          <w:color w:val="212529"/>
        </w:rPr>
        <w:t>н</w:t>
      </w:r>
      <w:r w:rsidRPr="00724C05">
        <w:rPr>
          <w:rFonts w:ascii="Arial" w:hAnsi="Arial" w:cs="Arial"/>
          <w:color w:val="212529"/>
        </w:rPr>
        <w:t>ы</w:t>
      </w:r>
      <w:r>
        <w:rPr>
          <w:rFonts w:ascii="Arial" w:hAnsi="Arial" w:cs="Arial"/>
          <w:color w:val="212529"/>
        </w:rPr>
        <w:t>м</w:t>
      </w:r>
      <w:proofErr w:type="gramEnd"/>
      <w:r w:rsidRPr="00724C05">
        <w:rPr>
          <w:rFonts w:ascii="Arial" w:hAnsi="Arial" w:cs="Arial"/>
          <w:color w:val="212529"/>
        </w:rPr>
        <w:t xml:space="preserve"> в органах заня</w:t>
      </w:r>
      <w:r>
        <w:rPr>
          <w:rFonts w:ascii="Arial" w:hAnsi="Arial" w:cs="Arial"/>
          <w:color w:val="212529"/>
        </w:rPr>
        <w:t>тости безработными либо проходящим</w:t>
      </w:r>
      <w:r w:rsidRPr="00724C05">
        <w:rPr>
          <w:rFonts w:ascii="Arial" w:hAnsi="Arial" w:cs="Arial"/>
          <w:color w:val="212529"/>
        </w:rPr>
        <w:t xml:space="preserve"> обучение по направлению этих органов;</w:t>
      </w:r>
    </w:p>
    <w:p w14:paraId="35A36DA4" w14:textId="77777777" w:rsidR="00724C05" w:rsidRDefault="00724C05" w:rsidP="00587B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21212"/>
          <w:sz w:val="30"/>
          <w:szCs w:val="30"/>
          <w:lang w:eastAsia="ru-RU"/>
        </w:rPr>
      </w:pPr>
    </w:p>
    <w:p w14:paraId="56A7B3C3" w14:textId="77777777" w:rsidR="00855CAA" w:rsidRPr="00855CAA" w:rsidRDefault="00855CAA" w:rsidP="000A24CB">
      <w:pPr>
        <w:ind w:left="-108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855CAA" w:rsidRPr="00855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8E0AD" w14:textId="77777777" w:rsidR="00F47A1E" w:rsidRDefault="00F47A1E" w:rsidP="00855CAA">
      <w:pPr>
        <w:spacing w:after="0" w:line="240" w:lineRule="auto"/>
      </w:pPr>
      <w:r>
        <w:separator/>
      </w:r>
    </w:p>
  </w:endnote>
  <w:endnote w:type="continuationSeparator" w:id="0">
    <w:p w14:paraId="24B0AC9E" w14:textId="77777777" w:rsidR="00F47A1E" w:rsidRDefault="00F47A1E" w:rsidP="0085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A7930" w14:textId="77777777" w:rsidR="00F47A1E" w:rsidRDefault="00F47A1E" w:rsidP="00855CAA">
      <w:pPr>
        <w:spacing w:after="0" w:line="240" w:lineRule="auto"/>
      </w:pPr>
      <w:r>
        <w:separator/>
      </w:r>
    </w:p>
  </w:footnote>
  <w:footnote w:type="continuationSeparator" w:id="0">
    <w:p w14:paraId="5299D6D4" w14:textId="77777777" w:rsidR="00F47A1E" w:rsidRDefault="00F47A1E" w:rsidP="0085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CE0"/>
    <w:multiLevelType w:val="multilevel"/>
    <w:tmpl w:val="3A6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55D4E"/>
    <w:multiLevelType w:val="multilevel"/>
    <w:tmpl w:val="8C40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F443B"/>
    <w:multiLevelType w:val="multilevel"/>
    <w:tmpl w:val="8972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96667"/>
    <w:multiLevelType w:val="multilevel"/>
    <w:tmpl w:val="9F6A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10506"/>
    <w:multiLevelType w:val="hybridMultilevel"/>
    <w:tmpl w:val="FBCC8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80B06"/>
    <w:multiLevelType w:val="multilevel"/>
    <w:tmpl w:val="411E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C85"/>
    <w:rsid w:val="000A24CB"/>
    <w:rsid w:val="000D6CEC"/>
    <w:rsid w:val="00260B3A"/>
    <w:rsid w:val="003C3A6F"/>
    <w:rsid w:val="0050406C"/>
    <w:rsid w:val="00587BD9"/>
    <w:rsid w:val="00662B7C"/>
    <w:rsid w:val="00724C05"/>
    <w:rsid w:val="00832CB2"/>
    <w:rsid w:val="00855CAA"/>
    <w:rsid w:val="00980D70"/>
    <w:rsid w:val="009D5C85"/>
    <w:rsid w:val="00B45E01"/>
    <w:rsid w:val="00F47A1E"/>
    <w:rsid w:val="00FE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1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CAA"/>
  </w:style>
  <w:style w:type="paragraph" w:styleId="a7">
    <w:name w:val="footer"/>
    <w:basedOn w:val="a"/>
    <w:link w:val="a8"/>
    <w:uiPriority w:val="99"/>
    <w:unhideWhenUsed/>
    <w:rsid w:val="0085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CAA"/>
  </w:style>
  <w:style w:type="paragraph" w:customStyle="1" w:styleId="underpoint">
    <w:name w:val="underpoint"/>
    <w:basedOn w:val="a"/>
    <w:rsid w:val="000D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D6CEC"/>
    <w:rPr>
      <w:color w:val="0000FF"/>
      <w:u w:val="single"/>
    </w:rPr>
  </w:style>
  <w:style w:type="paragraph" w:customStyle="1" w:styleId="newncpi0">
    <w:name w:val="newncpi0"/>
    <w:basedOn w:val="a"/>
    <w:rsid w:val="000D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D6CEC"/>
  </w:style>
  <w:style w:type="paragraph" w:customStyle="1" w:styleId="newncpi">
    <w:name w:val="newncpi"/>
    <w:basedOn w:val="a"/>
    <w:rsid w:val="000D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D6CEC"/>
  </w:style>
  <w:style w:type="character" w:customStyle="1" w:styleId="number">
    <w:name w:val="number"/>
    <w:basedOn w:val="a0"/>
    <w:rsid w:val="000D6CEC"/>
  </w:style>
  <w:style w:type="paragraph" w:customStyle="1" w:styleId="title">
    <w:name w:val="title"/>
    <w:basedOn w:val="a"/>
    <w:rsid w:val="000D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D6CEC"/>
    <w:pPr>
      <w:ind w:left="720"/>
      <w:contextualSpacing/>
    </w:pPr>
  </w:style>
  <w:style w:type="paragraph" w:customStyle="1" w:styleId="point">
    <w:name w:val="point"/>
    <w:basedOn w:val="a"/>
    <w:rsid w:val="000D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5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CAA"/>
  </w:style>
  <w:style w:type="paragraph" w:styleId="a7">
    <w:name w:val="footer"/>
    <w:basedOn w:val="a"/>
    <w:link w:val="a8"/>
    <w:uiPriority w:val="99"/>
    <w:unhideWhenUsed/>
    <w:rsid w:val="00855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CAA"/>
  </w:style>
  <w:style w:type="paragraph" w:customStyle="1" w:styleId="underpoint">
    <w:name w:val="underpoint"/>
    <w:basedOn w:val="a"/>
    <w:rsid w:val="000D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D6CEC"/>
    <w:rPr>
      <w:color w:val="0000FF"/>
      <w:u w:val="single"/>
    </w:rPr>
  </w:style>
  <w:style w:type="paragraph" w:customStyle="1" w:styleId="newncpi0">
    <w:name w:val="newncpi0"/>
    <w:basedOn w:val="a"/>
    <w:rsid w:val="000D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D6CEC"/>
  </w:style>
  <w:style w:type="paragraph" w:customStyle="1" w:styleId="newncpi">
    <w:name w:val="newncpi"/>
    <w:basedOn w:val="a"/>
    <w:rsid w:val="000D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0D6CEC"/>
  </w:style>
  <w:style w:type="character" w:customStyle="1" w:styleId="number">
    <w:name w:val="number"/>
    <w:basedOn w:val="a0"/>
    <w:rsid w:val="000D6CEC"/>
  </w:style>
  <w:style w:type="paragraph" w:customStyle="1" w:styleId="title">
    <w:name w:val="title"/>
    <w:basedOn w:val="a"/>
    <w:rsid w:val="000D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D6CEC"/>
    <w:pPr>
      <w:ind w:left="720"/>
      <w:contextualSpacing/>
    </w:pPr>
  </w:style>
  <w:style w:type="paragraph" w:customStyle="1" w:styleId="point">
    <w:name w:val="point"/>
    <w:basedOn w:val="a"/>
    <w:rsid w:val="000D6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talonline.by/document/?regnum=H1120000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talonline.by/document/?regnum=H112000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alonline.by/document/?regnum=H1120000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talonline.by/document/?regnum=H1120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alonline.by/document/?regnum=H11200007" TargetMode="External"/><Relationship Id="rId14" Type="http://schemas.openxmlformats.org/officeDocument/2006/relationships/hyperlink" Target="https://etalonline.by/document/?regnum=H112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A65E-83CE-4F48-BAC5-DED04BE3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Махунова Марина</dc:creator>
  <cp:lastModifiedBy>Полина Тетерова</cp:lastModifiedBy>
  <cp:revision>2</cp:revision>
  <dcterms:created xsi:type="dcterms:W3CDTF">2025-03-27T07:07:00Z</dcterms:created>
  <dcterms:modified xsi:type="dcterms:W3CDTF">2025-03-27T07:07:00Z</dcterms:modified>
</cp:coreProperties>
</file>