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8A" w:rsidRPr="00103B8A" w:rsidRDefault="00103B8A" w:rsidP="00103B8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3833"/>
      </w:tblGrid>
      <w:tr w:rsidR="00103B8A" w:rsidRPr="00103B8A" w:rsidTr="00103B8A"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bookmarkStart w:id="0" w:name="Прил_1_Утв_2"/>
            <w:bookmarkEnd w:id="0"/>
            <w:r w:rsidRPr="00103B8A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Приложение 1</w:t>
            </w:r>
          </w:p>
          <w:p w:rsidR="00103B8A" w:rsidRPr="00103B8A" w:rsidRDefault="00103B8A" w:rsidP="0010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>к Положению о порядке назначения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br/>
              <w:t>и выплаты государственных пособий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br/>
              <w:t>семьям, воспитывающим детей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br/>
              <w:t>(в редакции постановления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br/>
              <w:t>Совета Министров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br/>
              <w:t>Республики Беларусь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br/>
              <w:t>12.12.2017 № 952)</w:t>
            </w:r>
          </w:p>
        </w:tc>
      </w:tr>
    </w:tbl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4872"/>
      </w:tblGrid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комиссию по назначению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государственных пособий семьям,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воспитывающим детей, и пособий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по временной нетрудоспособности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(наименование государственного органа, организации)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 ______________________________________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gramStart"/>
            <w:r w:rsidRPr="00103B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(фамилия, собственное имя, отчество</w:t>
            </w:r>
            <w:proofErr w:type="gramEnd"/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________________________________________,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(если таковое имеется) заявителя)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проживающе</w:t>
            </w:r>
            <w:proofErr w:type="gramStart"/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й(</w:t>
            </w:r>
            <w:proofErr w:type="gramEnd"/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его) ______________________,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gramStart"/>
            <w:r w:rsidRPr="00103B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(данные документа, удостоверяющего личность:</w:t>
            </w:r>
            <w:proofErr w:type="gramEnd"/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 документа, серия (при наличии), номер,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выдачи, наименование (код) государственного органа,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________________________________________</w:t>
            </w:r>
          </w:p>
        </w:tc>
      </w:tr>
      <w:tr w:rsidR="00103B8A" w:rsidRPr="00103B8A" w:rsidTr="00103B8A">
        <w:trPr>
          <w:trHeight w:val="240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его выдавшего, идентификационный номер</w:t>
            </w: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</w:tbl>
    <w:p w:rsidR="00103B8A" w:rsidRPr="00103B8A" w:rsidRDefault="00103B8A" w:rsidP="00103B8A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1_Утв_2"/>
      <w:bookmarkEnd w:id="1"/>
      <w:r w:rsidRPr="00103B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103B8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назначить ________________________________________________________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(указываются виды</w:t>
      </w:r>
      <w:proofErr w:type="gramEnd"/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государственных пособий)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и идентификационный номер (при наличии)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и идентификационный номер (при наличии)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(фамилия, собственное имя, отчество (если таковое имеется), дата рождения ребенка</w:t>
      </w:r>
      <w:proofErr w:type="gramEnd"/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и идентификационный номер (при наличии)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Сообщаю, что уход за ребенком в возрасте до 3 лет осуществляет: _____________________________________________________________________________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лица,</w:t>
      </w:r>
      <w:proofErr w:type="gramEnd"/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осуществляющего уход за ребенком, идентификационный номер, указанный в документе,</w:t>
      </w: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br/>
        <w:t>удостоверяющем личность этого лица (при наличии), родственные отношения с ребенком)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Одновременно представляю следующие сведения о дополнительной занятости в период осуществления ухода за ребенком в возрасте до 3 лет: 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ind w:left="6521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(указывается дополнительный</w:t>
      </w:r>
      <w:proofErr w:type="gramEnd"/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вид деятельности лица, осуществляющего уход за ребенком в возрасте до 3 лет)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 сообщаю сведения о родителях ребенка в возрасте до 3 лет (матери (мачехе) в полной семье, родителе в неполной семье), усыновителе (</w:t>
      </w:r>
      <w:proofErr w:type="spell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в возрасте до 3 лет либо о родителях ребенка-инвалида в возрасте до 18 лет (матери (мачехе), отце (отчиме) в полной семье, родителе в неполной семье), усыновителе (</w:t>
      </w:r>
      <w:proofErr w:type="spell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опекуне (попечителе) ребенка-инвалида в возрасте до 18 лет (при обращении</w:t>
      </w:r>
      <w:proofErr w:type="gram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 назначением пособия по уходу за ребенком в возрасте до 3 лет или пособия по уходу за ребенком-инвалидом в возрасте до 18 лет в соответствии с </w:t>
      </w:r>
      <w:hyperlink r:id="rId5" w:anchor="&amp;Article=12&amp;Point=2" w:history="1">
        <w:r w:rsidRPr="00103B8A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 2</w:t>
        </w:r>
      </w:hyperlink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12, </w:t>
      </w:r>
      <w:hyperlink r:id="rId6" w:anchor="&amp;Article=18&amp;Point=3" w:history="1">
        <w:r w:rsidRPr="00103B8A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 3</w:t>
        </w:r>
      </w:hyperlink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18 Закона: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номер, указанный в документе, удостоверяющем их личность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103B8A" w:rsidRPr="00103B8A" w:rsidRDefault="00103B8A" w:rsidP="00103B8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lang w:eastAsia="ru-RU"/>
        </w:rPr>
        <w:t>(при наличии), родственные отношения с ребенком)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 заявлению прилагаю документы на ____ </w:t>
      </w:r>
      <w:proofErr w:type="gram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</w:t>
      </w:r>
      <w:proofErr w:type="gram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Подтверждаю, что ребенок (дети) воспитывается (воспитываются) в моей семье, проживает (проживают) в Республике Беларусь, не обучается (не обучаются) в дневной форме получения образования за пределами Республики Беларусь, не находится (не находятся) в учреждении образования с круглосуточным режимом пребывания, учреждении социального обслуживания, осуществляющем стационарное социальное обслуживание, детском </w:t>
      </w:r>
      <w:proofErr w:type="spell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интернатном</w:t>
      </w:r>
      <w:proofErr w:type="spell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учреждении, доме ребенка, приемной семье, детском доме семейного типа, учреждении образования с получением</w:t>
      </w:r>
      <w:proofErr w:type="gram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государственного обеспечения, </w:t>
      </w:r>
      <w:proofErr w:type="gram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доме</w:t>
      </w:r>
      <w:proofErr w:type="gram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 и ребенка исправительного учреждения, учреждении уголовно-исполнительной системы.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зачислении ребенка (детей) в учреждение образования с круглосуточным режимом пребывания, учреждение социального обслуживания, осуществляющее стационарное социальное обслуживание, об отобрании ребенка (детей) из семьи, лишении родительских прав, выезде ребенка за пределы </w:t>
      </w:r>
      <w:proofErr w:type="gram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Республики Беларусь сроком более чем на два месяца, проживании ребенка (детей) более 183 дней в году и (или) обучении в дневной форме получения образования за пределами Республики Беларусь, предоставлении матери ребенка отпуска по беременности и родам (в случае если другое лицо находится в отпуске по уходу за ребенком до достижения им возраста 3 лет (отпуске по уходу за детьми, предоставляемом</w:t>
      </w:r>
      <w:proofErr w:type="gram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месту службы) или им приостановлена соответствующая деятельность в связи с уходом за ребенком в возрасте до 3 лет) и других обстоятельствах, влекущих прекращение выплаты государственного пособия или изменение его размера.</w:t>
      </w:r>
      <w:proofErr w:type="gramEnd"/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</w:t>
      </w: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представление ложной информации, недостоверных (поддельных) документов предупрежде</w:t>
      </w:r>
      <w:proofErr w:type="gramStart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н(</w:t>
      </w:r>
      <w:proofErr w:type="gramEnd"/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а).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989"/>
      </w:tblGrid>
      <w:tr w:rsidR="00103B8A" w:rsidRPr="00103B8A" w:rsidTr="00103B8A">
        <w:trPr>
          <w:trHeight w:val="24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103B8A" w:rsidRPr="00103B8A" w:rsidTr="00103B8A">
        <w:trPr>
          <w:trHeight w:val="240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tLeast"/>
              <w:ind w:right="716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_______________________</w:t>
      </w:r>
    </w:p>
    <w:p w:rsidR="00103B8A" w:rsidRPr="00103B8A" w:rsidRDefault="00103B8A" w:rsidP="00103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103B8A" w:rsidRPr="00103B8A" w:rsidRDefault="00103B8A" w:rsidP="00103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03B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1"/>
      </w:tblGrid>
      <w:tr w:rsidR="00103B8A" w:rsidRPr="00103B8A" w:rsidTr="00103B8A">
        <w:trPr>
          <w:trHeight w:val="240"/>
        </w:trPr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</w:t>
            </w:r>
          </w:p>
        </w:tc>
      </w:tr>
      <w:tr w:rsidR="00103B8A" w:rsidRPr="00103B8A" w:rsidTr="00103B8A">
        <w:trPr>
          <w:trHeight w:val="240"/>
        </w:trPr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561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(фамилия, инициалы специалиста)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3B8A" w:rsidRPr="00103B8A" w:rsidRDefault="00103B8A" w:rsidP="00103B8A">
            <w:pPr>
              <w:spacing w:before="45" w:after="45" w:line="240" w:lineRule="atLeast"/>
              <w:ind w:left="45" w:right="768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03B8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71535D" w:rsidRDefault="0071535D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103B8A" w:rsidRDefault="00103B8A"/>
    <w:p w:rsidR="00EA6C30" w:rsidRDefault="00EA6C30">
      <w:bookmarkStart w:id="2" w:name="_GoBack"/>
      <w:bookmarkEnd w:id="2"/>
    </w:p>
    <w:sectPr w:rsidR="00EA6C30" w:rsidSect="00EA6C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8A"/>
    <w:rsid w:val="00103B8A"/>
    <w:rsid w:val="00392613"/>
    <w:rsid w:val="0071535D"/>
    <w:rsid w:val="00A44D96"/>
    <w:rsid w:val="00CF014D"/>
    <w:rsid w:val="00E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B8A"/>
    <w:rPr>
      <w:color w:val="0000FF"/>
      <w:u w:val="single"/>
    </w:rPr>
  </w:style>
  <w:style w:type="paragraph" w:customStyle="1" w:styleId="append">
    <w:name w:val="append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B8A"/>
    <w:rPr>
      <w:color w:val="0000FF"/>
      <w:u w:val="single"/>
    </w:rPr>
  </w:style>
  <w:style w:type="paragraph" w:customStyle="1" w:styleId="append">
    <w:name w:val="append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0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hyperlink" Target="https://etalonline.by/webnpa/text.asp?RN=H1120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Тетерова</dc:creator>
  <cp:lastModifiedBy>Полина Тетерова</cp:lastModifiedBy>
  <cp:revision>2</cp:revision>
  <cp:lastPrinted>2024-10-29T12:55:00Z</cp:lastPrinted>
  <dcterms:created xsi:type="dcterms:W3CDTF">2024-10-29T13:41:00Z</dcterms:created>
  <dcterms:modified xsi:type="dcterms:W3CDTF">2024-10-29T13:41:00Z</dcterms:modified>
</cp:coreProperties>
</file>